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Cambria" w:hAnsi="Cambria" w:asciiTheme="majorHAnsi" w:hAnsiTheme="majorHAnsi"/>
          <w:b/>
          <w:b/>
          <w:sz w:val="24"/>
          <w:szCs w:val="24"/>
          <w:u w:val="double"/>
        </w:rPr>
      </w:pPr>
      <w:r>
        <w:rPr>
          <w:rFonts w:ascii="Cambria" w:hAnsi="Cambria" w:asciiTheme="majorHAnsi" w:hAnsiTheme="majorHAnsi"/>
          <w:b/>
          <w:sz w:val="24"/>
          <w:szCs w:val="24"/>
          <w:u w:val="double"/>
        </w:rPr>
        <w:t>Výroba surového železa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z kyslíkatých rud</w:t>
      </w:r>
      <w:r>
        <w:rPr>
          <w:rFonts w:ascii="Cambria" w:hAnsi="Cambria" w:asciiTheme="majorHAnsi" w:hAnsiTheme="majorHAnsi"/>
          <w:sz w:val="24"/>
          <w:szCs w:val="24"/>
        </w:rPr>
        <w:t xml:space="preserve"> obsahujících Fe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>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3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většina rud má i příměsi =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hlušinu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Fe se získává z rud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redukcí CO a C ve vysoké peci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pec plněna: - </w:t>
      </w:r>
      <w:r>
        <w:rPr>
          <w:rFonts w:ascii="Cambria" w:hAnsi="Cambria" w:asciiTheme="majorHAnsi" w:hAnsiTheme="majorHAnsi"/>
          <w:b/>
          <w:sz w:val="24"/>
          <w:szCs w:val="24"/>
        </w:rPr>
        <w:t>koksem, - železnou rudou, - vápencem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ab/>
        <w:t xml:space="preserve">          - </w:t>
      </w:r>
      <w:r>
        <w:rPr>
          <w:rFonts w:ascii="Cambria" w:hAnsi="Cambria" w:asciiTheme="majorHAnsi" w:hAnsiTheme="majorHAnsi"/>
          <w:sz w:val="24"/>
          <w:szCs w:val="24"/>
        </w:rPr>
        <w:t>do spodní části vháněn předehřátý vzduch obohacený kyslíkem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ab/>
        <w:t xml:space="preserve">         </w:t>
      </w:r>
      <w:r>
        <w:rPr>
          <w:rFonts w:ascii="Cambria" w:hAnsi="Cambria" w:asciiTheme="majorHAnsi" w:hAnsiTheme="majorHAnsi"/>
          <w:sz w:val="24"/>
          <w:szCs w:val="24"/>
        </w:rPr>
        <w:t>- v dolní části se Fe taví + rozpouští v sobě C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z hlušiny a vápence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kapalná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struska</w:t>
      </w:r>
      <w:r>
        <w:rPr>
          <w:rFonts w:ascii="Cambria" w:hAnsi="Cambria" w:asciiTheme="majorHAnsi" w:hAnsiTheme="majorHAnsi"/>
          <w:sz w:val="24"/>
          <w:szCs w:val="24"/>
        </w:rPr>
        <w:t xml:space="preserve"> – chrání povrch Fe před oxidací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vypuštění Fe i strusky =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odpich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Theme="majorHAnsi" w:hAnsiTheme="majorHAnsi" w:ascii="Cambria" w:hAnsi="Cambria"/>
          <w:sz w:val="24"/>
          <w:szCs w:val="24"/>
          <w:u w:val="single"/>
        </w:rPr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probíhající chemické reakce: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1) spalování koksu: C + 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 xml:space="preserve"> → CO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                                 </w:t>
      </w:r>
      <w:r>
        <w:rPr>
          <w:rFonts w:ascii="Cambria" w:hAnsi="Cambria" w:asciiTheme="majorHAnsi" w:hAnsiTheme="majorHAnsi"/>
          <w:sz w:val="24"/>
          <w:szCs w:val="24"/>
        </w:rPr>
        <w:t>CO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 xml:space="preserve"> + C → 2 CO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2) vyšší vrstvy pece (redukce CO): 3 Fe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>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3</w:t>
      </w:r>
      <w:r>
        <w:rPr>
          <w:rFonts w:ascii="Cambria" w:hAnsi="Cambria" w:asciiTheme="majorHAnsi" w:hAnsiTheme="majorHAnsi"/>
          <w:sz w:val="24"/>
          <w:szCs w:val="24"/>
        </w:rPr>
        <w:t xml:space="preserve"> + CO → 2 Fe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3</w:t>
      </w:r>
      <w:r>
        <w:rPr>
          <w:rFonts w:ascii="Cambria" w:hAnsi="Cambria" w:asciiTheme="majorHAnsi" w:hAnsiTheme="majorHAnsi"/>
          <w:sz w:val="24"/>
          <w:szCs w:val="24"/>
        </w:rPr>
        <w:t>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4</w:t>
      </w:r>
      <w:r>
        <w:rPr>
          <w:rFonts w:ascii="Cambria" w:hAnsi="Cambria" w:asciiTheme="majorHAnsi" w:hAnsiTheme="majorHAnsi"/>
          <w:sz w:val="24"/>
          <w:szCs w:val="24"/>
        </w:rPr>
        <w:t xml:space="preserve"> + CO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                                                          </w:t>
      </w:r>
      <w:r>
        <w:rPr>
          <w:rFonts w:ascii="Cambria" w:hAnsi="Cambria" w:asciiTheme="majorHAnsi" w:hAnsiTheme="majorHAnsi"/>
          <w:sz w:val="24"/>
          <w:szCs w:val="24"/>
        </w:rPr>
        <w:t>Fe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3</w:t>
      </w:r>
      <w:r>
        <w:rPr>
          <w:rFonts w:ascii="Cambria" w:hAnsi="Cambria" w:asciiTheme="majorHAnsi" w:hAnsiTheme="majorHAnsi"/>
          <w:sz w:val="24"/>
          <w:szCs w:val="24"/>
        </w:rPr>
        <w:t>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 xml:space="preserve">4 </w:t>
      </w:r>
      <w:r>
        <w:rPr>
          <w:rFonts w:ascii="Cambria" w:hAnsi="Cambria" w:asciiTheme="majorHAnsi" w:hAnsiTheme="majorHAnsi"/>
          <w:sz w:val="24"/>
          <w:szCs w:val="24"/>
        </w:rPr>
        <w:t>+ CO → 3 FeO + CO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                                                          </w:t>
      </w:r>
      <w:r>
        <w:rPr>
          <w:rFonts w:ascii="Cambria" w:hAnsi="Cambria" w:asciiTheme="majorHAnsi" w:hAnsiTheme="majorHAnsi"/>
          <w:sz w:val="24"/>
          <w:szCs w:val="24"/>
        </w:rPr>
        <w:t>FeO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 xml:space="preserve"> </w:t>
      </w:r>
      <w:r>
        <w:rPr>
          <w:rFonts w:ascii="Cambria" w:hAnsi="Cambria" w:asciiTheme="majorHAnsi" w:hAnsiTheme="majorHAnsi"/>
          <w:sz w:val="24"/>
          <w:szCs w:val="24"/>
        </w:rPr>
        <w:t>+ CO →  Fe + CO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3) spodní části pece (redukce C): Fe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>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3</w:t>
      </w:r>
      <w:r>
        <w:rPr>
          <w:rFonts w:ascii="Cambria" w:hAnsi="Cambria" w:asciiTheme="majorHAnsi" w:hAnsiTheme="majorHAnsi"/>
          <w:sz w:val="24"/>
          <w:szCs w:val="24"/>
        </w:rPr>
        <w:t xml:space="preserve"> + 3 C → 2 Fe + 3 CO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/>
          <w:sz w:val="24"/>
          <w:szCs w:val="24"/>
        </w:rPr>
        <w:t>surové železo</w:t>
      </w:r>
      <w:r>
        <w:rPr>
          <w:rFonts w:ascii="Cambria" w:hAnsi="Cambria" w:asciiTheme="majorHAnsi" w:hAnsiTheme="majorHAnsi"/>
          <w:sz w:val="24"/>
          <w:szCs w:val="24"/>
        </w:rPr>
        <w:t xml:space="preserve"> – obsahuje C (3 - 4%) a jiné prvky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ab/>
        <w:t xml:space="preserve">-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tvrdé, ale křehké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ab/>
        <w:t xml:space="preserve">- odlévá se do forem =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litina (obsahuje více než 1, 7% C)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b/>
          <w:b/>
          <w:i/>
          <w:i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ab/>
        <w:tab/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topná tělesa, potrubí, nádobí, části strojů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b/>
          <w:b/>
          <w:i/>
          <w:i/>
          <w:sz w:val="24"/>
          <w:szCs w:val="24"/>
        </w:rPr>
      </w:pPr>
      <w:r>
        <w:rPr>
          <w:rFonts w:asciiTheme="majorHAnsi" w:hAnsiTheme="majorHAnsi" w:ascii="Cambria" w:hAnsi="Cambria"/>
          <w:b/>
          <w:i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mbria" w:hAnsi="Cambria" w:asciiTheme="majorHAnsi" w:hAnsiTheme="majorHAnsi"/>
          <w:b/>
          <w:b/>
          <w:sz w:val="24"/>
          <w:szCs w:val="24"/>
          <w:u w:val="double"/>
        </w:rPr>
      </w:pPr>
      <w:r>
        <w:rPr>
          <w:rFonts w:ascii="Cambria" w:hAnsi="Cambria" w:asciiTheme="majorHAnsi" w:hAnsiTheme="majorHAnsi"/>
          <w:b/>
          <w:sz w:val="24"/>
          <w:szCs w:val="24"/>
          <w:u w:val="double"/>
        </w:rPr>
        <w:t>Výroba oceli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surové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Fe se zpracovává v ocelárnách na ocel</w:t>
      </w:r>
      <w:r>
        <w:rPr>
          <w:rFonts w:ascii="Cambria" w:hAnsi="Cambria" w:asciiTheme="majorHAnsi" w:hAnsiTheme="majorHAnsi"/>
          <w:sz w:val="24"/>
          <w:szCs w:val="24"/>
        </w:rPr>
        <w:t xml:space="preserve"> (=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slitina Fe a C</w:t>
      </w:r>
      <w:r>
        <w:rPr>
          <w:rFonts w:ascii="Cambria" w:hAnsi="Cambria" w:asciiTheme="majorHAnsi" w:hAnsiTheme="majorHAnsi"/>
          <w:sz w:val="24"/>
          <w:szCs w:val="24"/>
        </w:rPr>
        <w:t xml:space="preserve"> – méně než 1,7%; pevnější + pružnější než  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</w:t>
      </w:r>
      <w:r>
        <w:rPr>
          <w:rFonts w:ascii="Cambria" w:hAnsi="Cambria" w:asciiTheme="majorHAnsi" w:hAnsiTheme="majorHAnsi"/>
          <w:sz w:val="24"/>
          <w:szCs w:val="24"/>
        </w:rPr>
        <w:t>litina)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dochází ke </w:t>
      </w:r>
      <w:r>
        <w:rPr>
          <w:rFonts w:ascii="Cambria" w:hAnsi="Cambria" w:asciiTheme="majorHAnsi" w:hAnsiTheme="majorHAnsi"/>
          <w:b/>
          <w:sz w:val="24"/>
          <w:szCs w:val="24"/>
        </w:rPr>
        <w:t xml:space="preserve">zkujňování </w:t>
      </w:r>
      <w:r>
        <w:rPr>
          <w:rFonts w:ascii="Cambria" w:hAnsi="Cambria" w:asciiTheme="majorHAnsi" w:hAnsiTheme="majorHAnsi"/>
          <w:sz w:val="24"/>
          <w:szCs w:val="24"/>
        </w:rPr>
        <w:t xml:space="preserve">=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snižování obsahu C a dalších prvků</w:t>
      </w:r>
      <w:r>
        <w:rPr>
          <w:rFonts w:ascii="Cambria" w:hAnsi="Cambria" w:asciiTheme="majorHAnsi" w:hAnsiTheme="majorHAnsi"/>
          <w:sz w:val="24"/>
          <w:szCs w:val="24"/>
        </w:rPr>
        <w:t xml:space="preserve">: 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•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oxidací vzdušným kyslíkem – v konvertorech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- přimíšené prvky oxidovány na oxidy – váží se na vyzdívku (P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2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O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5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, SiO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2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)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  <w:vertAlign w:val="subscript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ab/>
        <w:tab/>
        <w:tab/>
        <w:tab/>
        <w:tab/>
        <w:t xml:space="preserve">            - unikají v plynech – např. CO, CO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2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, SO</w:t>
      </w:r>
      <w:r>
        <w:rPr>
          <w:rFonts w:cs="Calibri" w:ascii="Cambria" w:hAnsi="Cambria" w:asciiTheme="majorHAnsi" w:cstheme="minorHAnsi" w:hAnsiTheme="majorHAnsi"/>
          <w:sz w:val="24"/>
          <w:szCs w:val="24"/>
          <w:vertAlign w:val="subscript"/>
        </w:rPr>
        <w:t>2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  <w:u w:val="single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•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oxidací kyslíkem vázaným v oxidech železa – v nístějových pecích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>- k surovému Fe se přidává železný šrot či upravená železná ruda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>- speciální oceli se vyrábějí v elektrických pecích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  <w:u w:val="single"/>
        </w:rPr>
      </w:pPr>
      <w:r>
        <w:rPr>
          <w:rFonts w:cs="Calibri" w:ascii="Cambria" w:hAnsi="Cambria" w:asciiTheme="majorHAnsi" w:cstheme="minorHAnsi" w:hAnsiTheme="majorHAnsi"/>
          <w:b/>
          <w:sz w:val="24"/>
          <w:szCs w:val="24"/>
          <w:u w:val="single"/>
        </w:rPr>
        <w:t>ocel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–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měkčí + kujná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b/>
          <w:b/>
          <w:bCs/>
          <w:i/>
          <w:i/>
          <w:iCs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b/>
          <w:bCs/>
          <w:i/>
          <w:iCs/>
          <w:sz w:val="24"/>
          <w:szCs w:val="24"/>
        </w:rPr>
        <w:t>nástroje, konstrukce, plechy, dráty, magnety, …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vlastnosti se dají měnit přísadami některých kovových prvků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= </w:t>
      </w: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>legování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 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např.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 xml:space="preserve">Cr, Ni </w:t>
      </w:r>
      <w:r>
        <w:rPr>
          <w:rFonts w:cs="Times New Roman" w:ascii="Cambria" w:hAnsi="Cambria" w:asciiTheme="majorHAnsi" w:hAnsiTheme="majorHAnsi"/>
          <w:b/>
          <w:i/>
          <w:sz w:val="24"/>
          <w:szCs w:val="24"/>
        </w:rPr>
        <w:t>→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 xml:space="preserve"> odolnost x korozi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b/>
          <w:b/>
          <w:i/>
          <w:i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ab/>
        <w:t xml:space="preserve">         - 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 xml:space="preserve">Si </w:t>
      </w:r>
      <w:r>
        <w:rPr>
          <w:rFonts w:cs="Times New Roman" w:ascii="Cambria" w:hAnsi="Cambria" w:asciiTheme="majorHAnsi" w:hAnsiTheme="majorHAnsi"/>
          <w:b/>
          <w:i/>
          <w:sz w:val="24"/>
          <w:szCs w:val="24"/>
        </w:rPr>
        <w:t>→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 xml:space="preserve"> pružnost</w:t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b/>
          <w:b/>
          <w:i/>
          <w:i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ab/>
        <w:t xml:space="preserve">         - Mn, C, V, Ti </w:t>
      </w:r>
      <w:r>
        <w:rPr>
          <w:rFonts w:cs="Times New Roman" w:ascii="Cambria" w:hAnsi="Cambria" w:asciiTheme="majorHAnsi" w:hAnsiTheme="majorHAnsi"/>
          <w:b/>
          <w:i/>
          <w:sz w:val="24"/>
          <w:szCs w:val="24"/>
        </w:rPr>
        <w:t>→</w:t>
      </w:r>
      <w:r>
        <w:rPr>
          <w:rFonts w:cs="Calibri" w:ascii="Cambria" w:hAnsi="Cambria" w:asciiTheme="majorHAnsi" w:cstheme="minorHAnsi" w:hAnsiTheme="majorHAnsi"/>
          <w:b/>
          <w:i/>
          <w:sz w:val="24"/>
          <w:szCs w:val="24"/>
        </w:rPr>
        <w:t xml:space="preserve"> tvrdost, pevnost</w:t>
        <w:tab/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>kalení oceli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=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zahřátí a náhlé ochlazení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větší pevnost, ale křehčí</w:t>
        <w:tab/>
      </w:r>
    </w:p>
    <w:p>
      <w:pPr>
        <w:pStyle w:val="Normal"/>
        <w:spacing w:lineRule="auto" w:line="240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       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b/>
          <w:sz w:val="24"/>
          <w:szCs w:val="24"/>
        </w:rPr>
        <w:t>popouštění oceli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=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znovu zahřátí a pomalé ochlazení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zvýšení houževnatosti</w:t>
      </w:r>
    </w:p>
    <w:p>
      <w:pPr>
        <w:pStyle w:val="Normal"/>
        <w:spacing w:lineRule="auto" w:line="240"/>
        <w:jc w:val="both"/>
        <w:rPr>
          <w:rFonts w:ascii="Cambria" w:hAnsi="Cambria" w:cs="Calibri" w:asciiTheme="majorHAnsi" w:cstheme="minorHAnsi" w:hAnsiTheme="majorHAnsi"/>
          <w:sz w:val="24"/>
          <w:szCs w:val="24"/>
        </w:rPr>
      </w:pP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- </w:t>
      </w:r>
      <w:r>
        <w:rPr>
          <w:rFonts w:cs="Calibri" w:ascii="Cambria" w:hAnsi="Cambria" w:asciiTheme="majorHAnsi" w:cstheme="minorHAnsi" w:hAnsiTheme="majorHAnsi"/>
          <w:sz w:val="24"/>
          <w:szCs w:val="24"/>
          <w:u w:val="single"/>
        </w:rPr>
        <w:t>damascénská ocel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- různé druhy oceli svařeny v ohni kováním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cs="Calibri" w:ascii="Cambria" w:hAnsi="Cambria" w:asciiTheme="majorHAnsi" w:cstheme="minorHAnsi" w:hAnsiTheme="majorHAnsi"/>
          <w:sz w:val="24"/>
          <w:szCs w:val="24"/>
        </w:rPr>
        <w:t xml:space="preserve"> vysoká pružnost a pevnost (šavle, meče)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sz w:val="24"/>
          <w:szCs w:val="24"/>
        </w:rPr>
      </w:pPr>
      <w:r>
        <w:rPr>
          <w:rFonts w:asciiTheme="majorHAnsi" w:hAnsiTheme="majorHAnsi" w:ascii="Cambria" w:hAnsi="Cambria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Cambria" w:hAnsi="Cambria" w:asciiTheme="majorHAnsi" w:hAnsiTheme="majorHAnsi"/>
          <w:b/>
          <w:b/>
          <w:sz w:val="24"/>
          <w:szCs w:val="24"/>
          <w:u w:val="double"/>
        </w:rPr>
      </w:pPr>
      <w:r>
        <w:rPr>
          <w:rFonts w:ascii="Cambria" w:hAnsi="Cambria" w:asciiTheme="majorHAnsi" w:hAnsiTheme="majorHAnsi"/>
          <w:b/>
          <w:sz w:val="24"/>
          <w:szCs w:val="24"/>
          <w:u w:val="double"/>
        </w:rPr>
        <w:t>Koroze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=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nežádoucí změny na povrchu látek způsobené prostředím</w:t>
      </w:r>
      <w:r>
        <w:rPr>
          <w:rFonts w:ascii="Cambria" w:hAnsi="Cambria" w:asciiTheme="majorHAnsi" w:hAnsiTheme="majorHAnsi"/>
          <w:sz w:val="24"/>
          <w:szCs w:val="24"/>
        </w:rPr>
        <w:t xml:space="preserve"> (př. vzdušný kyslík, voda)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dochází ke vzniku vrstvičky látek, které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mění vlastnosti</w:t>
      </w:r>
      <w:r>
        <w:rPr>
          <w:rFonts w:ascii="Cambria" w:hAnsi="Cambria" w:asciiTheme="majorHAnsi" w:hAnsiTheme="majorHAnsi"/>
          <w:sz w:val="24"/>
          <w:szCs w:val="24"/>
        </w:rPr>
        <w:t xml:space="preserve"> kovových materiálů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  <w:u w:val="single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způsobuje značné škody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koroze železa</w:t>
      </w:r>
      <w:r>
        <w:rPr>
          <w:rFonts w:ascii="Cambria" w:hAnsi="Cambria" w:asciiTheme="majorHAnsi" w:hAnsiTheme="majorHAnsi"/>
          <w:sz w:val="24"/>
          <w:szCs w:val="24"/>
        </w:rPr>
        <w:t>: 4 Fe + 3 O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 xml:space="preserve"> + 6 H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2</w:t>
      </w:r>
      <w:r>
        <w:rPr>
          <w:rFonts w:ascii="Cambria" w:hAnsi="Cambria" w:asciiTheme="majorHAnsi" w:hAnsiTheme="majorHAnsi"/>
          <w:sz w:val="24"/>
          <w:szCs w:val="24"/>
        </w:rPr>
        <w:t>O → 4 Fe (OH)</w:t>
      </w:r>
      <w:r>
        <w:rPr>
          <w:rFonts w:ascii="Cambria" w:hAnsi="Cambria" w:asciiTheme="majorHAnsi" w:hAnsiTheme="majorHAnsi"/>
          <w:sz w:val="24"/>
          <w:szCs w:val="24"/>
          <w:vertAlign w:val="subscript"/>
        </w:rPr>
        <w:t>3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b/>
          <w:b/>
          <w:i/>
          <w:i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Cs/>
          <w:sz w:val="24"/>
          <w:szCs w:val="24"/>
          <w:u w:val="single"/>
        </w:rPr>
        <w:t>korozi urychluje</w:t>
      </w:r>
      <w:r>
        <w:rPr>
          <w:rFonts w:ascii="Cambria" w:hAnsi="Cambria" w:asciiTheme="majorHAnsi" w:hAnsiTheme="majorHAnsi"/>
          <w:sz w:val="24"/>
          <w:szCs w:val="24"/>
        </w:rPr>
        <w:t xml:space="preserve">: -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 xml:space="preserve">vyšší teplota, - vlhkost, - přítomnost roztoků solí, - kyselin, - vznik galvanického  </w:t>
      </w:r>
    </w:p>
    <w:p>
      <w:pPr>
        <w:pStyle w:val="Normal"/>
        <w:spacing w:lineRule="auto" w:line="240"/>
        <w:jc w:val="both"/>
        <w:rPr>
          <w:rFonts w:ascii="Cambria" w:hAnsi="Cambria" w:asciiTheme="majorHAnsi" w:hAnsiTheme="majorHAnsi"/>
          <w:b/>
          <w:b/>
          <w:i/>
          <w:i/>
          <w:sz w:val="24"/>
          <w:szCs w:val="24"/>
        </w:rPr>
      </w:pPr>
      <w:r>
        <w:rPr>
          <w:rFonts w:ascii="Cambria" w:hAnsi="Cambria" w:asciiTheme="majorHAnsi" w:hAnsiTheme="majorHAnsi"/>
          <w:b/>
          <w:i/>
          <w:sz w:val="24"/>
          <w:szCs w:val="24"/>
        </w:rPr>
        <w:t xml:space="preserve">                                      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článku, …</w:t>
      </w:r>
    </w:p>
    <w:p>
      <w:pPr>
        <w:pStyle w:val="Normal"/>
        <w:spacing w:lineRule="auto" w:line="240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b/>
          <w:sz w:val="24"/>
          <w:szCs w:val="24"/>
        </w:rPr>
        <w:t>ochrana</w:t>
      </w:r>
      <w:r>
        <w:rPr>
          <w:rFonts w:ascii="Cambria" w:hAnsi="Cambria" w:asciiTheme="majorHAnsi" w:hAnsiTheme="majorHAnsi"/>
          <w:sz w:val="24"/>
          <w:szCs w:val="24"/>
        </w:rPr>
        <w:t xml:space="preserve">: 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zamezením přístupu vlhkosti a vzdušného kyslíku</w:t>
      </w:r>
      <w:r>
        <w:rPr>
          <w:rFonts w:ascii="Cambria" w:hAnsi="Cambria" w:asciiTheme="majorHAnsi" w:hAnsiTheme="majorHAnsi"/>
          <w:sz w:val="24"/>
          <w:szCs w:val="24"/>
        </w:rPr>
        <w:t xml:space="preserve"> (k povrchu kovu) </w:t>
      </w:r>
    </w:p>
    <w:p>
      <w:pPr>
        <w:pStyle w:val="Normal"/>
        <w:spacing w:lineRule="auto" w:line="240"/>
        <w:ind w:firstLine="708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     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nátěr olejem, vazelínou</w:t>
      </w:r>
      <w:r>
        <w:rPr>
          <w:rFonts w:ascii="Cambria" w:hAnsi="Cambria" w:asciiTheme="majorHAnsi" w:hAnsiTheme="majorHAnsi"/>
          <w:sz w:val="24"/>
          <w:szCs w:val="24"/>
        </w:rPr>
        <w:t xml:space="preserve"> (látkami „odpuzujícími“ vodu)</w:t>
      </w:r>
    </w:p>
    <w:p>
      <w:pPr>
        <w:pStyle w:val="Normal"/>
        <w:spacing w:lineRule="auto" w:line="240"/>
        <w:ind w:firstLine="708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     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pokrýváme nátěry, smaltem a plasty</w:t>
      </w:r>
    </w:p>
    <w:p>
      <w:pPr>
        <w:pStyle w:val="Normal"/>
        <w:spacing w:lineRule="auto" w:line="240"/>
        <w:ind w:firstLine="708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 xml:space="preserve">         </w:t>
      </w:r>
      <w:r>
        <w:rPr>
          <w:rFonts w:cs="Times New Roman" w:ascii="Cambria" w:hAnsi="Cambria" w:asciiTheme="majorHAnsi" w:hAnsiTheme="majorHAnsi"/>
          <w:sz w:val="24"/>
          <w:szCs w:val="24"/>
        </w:rPr>
        <w:t>→</w:t>
      </w:r>
      <w:r>
        <w:rPr>
          <w:rFonts w:ascii="Cambria" w:hAnsi="Cambria" w:asciiTheme="majorHAnsi" w:hAnsiTheme="majorHAnsi"/>
          <w:sz w:val="24"/>
          <w:szCs w:val="24"/>
        </w:rPr>
        <w:t xml:space="preserve"> </w:t>
      </w:r>
      <w:r>
        <w:rPr>
          <w:rFonts w:ascii="Cambria" w:hAnsi="Cambria" w:asciiTheme="majorHAnsi" w:hAnsiTheme="majorHAnsi"/>
          <w:b/>
          <w:i/>
          <w:sz w:val="24"/>
          <w:szCs w:val="24"/>
        </w:rPr>
        <w:t>pokovujeme stálejším kovem</w:t>
      </w:r>
      <w:r>
        <w:rPr>
          <w:rFonts w:ascii="Cambria" w:hAnsi="Cambria" w:asciiTheme="majorHAnsi" w:hAnsiTheme="majorHAnsi"/>
          <w:sz w:val="24"/>
          <w:szCs w:val="24"/>
        </w:rPr>
        <w:t xml:space="preserve"> (např. Zn, Cr, Cu)</w:t>
      </w:r>
    </w:p>
    <w:p>
      <w:pPr>
        <w:pStyle w:val="Normal"/>
        <w:spacing w:lineRule="auto" w:line="240" w:before="0" w:after="200"/>
        <w:rPr/>
      </w:pPr>
      <w:r>
        <w:rPr>
          <w:rFonts w:ascii="Cambria" w:hAnsi="Cambria" w:asciiTheme="majorHAnsi" w:hAnsiTheme="majorHAnsi"/>
          <w:sz w:val="24"/>
          <w:szCs w:val="24"/>
        </w:rPr>
        <w:t xml:space="preserve">-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u některých kovů při rychlé korozi</w:t>
      </w:r>
      <w:r>
        <w:rPr>
          <w:rFonts w:ascii="Cambria" w:hAnsi="Cambria" w:asciiTheme="majorHAnsi" w:hAnsiTheme="majorHAnsi"/>
          <w:sz w:val="24"/>
          <w:szCs w:val="24"/>
        </w:rPr>
        <w:t xml:space="preserve"> na povrchu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vzniká</w:t>
      </w:r>
      <w:r>
        <w:rPr>
          <w:rFonts w:ascii="Cambria" w:hAnsi="Cambria" w:asciiTheme="majorHAnsi" w:hAnsiTheme="majorHAnsi"/>
          <w:sz w:val="24"/>
          <w:szCs w:val="24"/>
        </w:rPr>
        <w:t xml:space="preserve"> tenká </w:t>
      </w:r>
      <w:r>
        <w:rPr>
          <w:rFonts w:ascii="Cambria" w:hAnsi="Cambria" w:asciiTheme="majorHAnsi" w:hAnsiTheme="majorHAnsi"/>
          <w:sz w:val="24"/>
          <w:szCs w:val="24"/>
          <w:u w:val="single"/>
        </w:rPr>
        <w:t>ochranná vrstva</w:t>
      </w:r>
      <w:r>
        <w:rPr>
          <w:rFonts w:ascii="Cambria" w:hAnsi="Cambria" w:asciiTheme="majorHAnsi" w:hAnsiTheme="majorHAnsi"/>
          <w:sz w:val="24"/>
          <w:szCs w:val="24"/>
        </w:rPr>
        <w:t xml:space="preserve"> sloučeniny – př. </w:t>
      </w:r>
      <w:r>
        <w:rPr>
          <w:rFonts w:ascii="Cambria" w:hAnsi="Cambria" w:asciiTheme="majorHAnsi" w:hAnsiTheme="majorHAnsi"/>
          <w:b/>
          <w:bCs/>
          <w:i/>
          <w:iCs/>
          <w:sz w:val="24"/>
          <w:szCs w:val="24"/>
        </w:rPr>
        <w:t>Cu, Al, Zn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720f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LibreOffice/5.4.4.2$Windows_X86_64 LibreOffice_project/2524958677847fb3bb44820e40380acbe820f960</Application>
  <Pages>3</Pages>
  <Words>469</Words>
  <Characters>2063</Characters>
  <CharactersWithSpaces>2849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2020-05-12T09:50:00Z</dcterms:created>
  <dc:creator>Věra</dc:creator>
  <dc:description/>
  <dc:language>cs-CZ</dc:language>
  <cp:lastModifiedBy>Věrka Věrka</cp:lastModifiedBy>
  <dcterms:modified xsi:type="dcterms:W3CDTF">2020-05-12T10:18:00Z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